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64BC2" w14:textId="39A93931" w:rsidR="00997A19" w:rsidRDefault="009A162A">
      <w:r>
        <w:t>Step 1:</w:t>
      </w:r>
      <w:r w:rsidR="007B60D8">
        <w:t xml:space="preserve"> </w:t>
      </w:r>
      <w:r w:rsidR="00997A19">
        <w:t>Have dealer plug scanner into computer</w:t>
      </w:r>
    </w:p>
    <w:p w14:paraId="2C03DBED" w14:textId="52D93C49" w:rsidR="009F3758" w:rsidRDefault="009F3758">
      <w:r>
        <w:t xml:space="preserve">Step 2: Download the IDConnect software from DropBox: </w:t>
      </w:r>
      <w:r w:rsidRPr="009F3758">
        <w:t>https://www.dropbox.com/sh/7zf07u4p0k1b8zd/AADlHZwb7aLXH8pVm1rmiG7sa?dl=0</w:t>
      </w:r>
    </w:p>
    <w:p w14:paraId="0B15076E" w14:textId="2B1BAA2B" w:rsidR="006C4E99" w:rsidRDefault="00997A19">
      <w:r>
        <w:t xml:space="preserve">Step </w:t>
      </w:r>
      <w:r w:rsidR="009F3758">
        <w:t>3</w:t>
      </w:r>
      <w:r>
        <w:t xml:space="preserve">: </w:t>
      </w:r>
      <w:r w:rsidR="00133373">
        <w:t xml:space="preserve">Right click </w:t>
      </w:r>
      <w:r>
        <w:t>“</w:t>
      </w:r>
      <w:r w:rsidRPr="00997A19">
        <w:t>setup_idScan_medicScan_connect</w:t>
      </w:r>
      <w:r>
        <w:t>” &amp; run as Administrator</w:t>
      </w:r>
    </w:p>
    <w:p w14:paraId="40CAB20C" w14:textId="77777777" w:rsidR="00997A19" w:rsidRDefault="00997A19" w:rsidP="00997A19">
      <w:pPr>
        <w:pStyle w:val="ListParagraph"/>
        <w:numPr>
          <w:ilvl w:val="0"/>
          <w:numId w:val="1"/>
        </w:numPr>
      </w:pPr>
      <w:r>
        <w:t>Select the driver’s to install from the list. If they dealership has more than 1 scanner on premise, go ahead &amp; select multiple scanner versions</w:t>
      </w:r>
    </w:p>
    <w:p w14:paraId="3B1D3AD8" w14:textId="77777777" w:rsidR="00997A19" w:rsidRDefault="00997A19" w:rsidP="00997A19">
      <w:pPr>
        <w:pStyle w:val="ListParagraph"/>
        <w:numPr>
          <w:ilvl w:val="0"/>
          <w:numId w:val="1"/>
        </w:numPr>
      </w:pPr>
      <w:r>
        <w:t>When prompted, enter VOTENZA’s contact information. In the company name, put the DEALERSHIP’s NAME</w:t>
      </w:r>
    </w:p>
    <w:p w14:paraId="6B674B0E" w14:textId="77777777" w:rsidR="00997A19" w:rsidRPr="00997A19" w:rsidRDefault="00997A19" w:rsidP="00997A19">
      <w:pPr>
        <w:pStyle w:val="ListParagraph"/>
        <w:numPr>
          <w:ilvl w:val="0"/>
          <w:numId w:val="1"/>
        </w:numPr>
      </w:pPr>
      <w:r>
        <w:t xml:space="preserve">When prompted, enter this product key: </w:t>
      </w:r>
      <w:r>
        <w:rPr>
          <w:rFonts w:ascii="Calibri" w:hAnsi="Calibri"/>
          <w:color w:val="1F497D"/>
        </w:rPr>
        <w:t>3C66F958</w:t>
      </w:r>
    </w:p>
    <w:p w14:paraId="74B74913" w14:textId="77777777" w:rsidR="00997A19" w:rsidRPr="00997A19" w:rsidRDefault="00997A19" w:rsidP="00997A19">
      <w:pPr>
        <w:pStyle w:val="ListParagraph"/>
        <w:numPr>
          <w:ilvl w:val="1"/>
          <w:numId w:val="1"/>
        </w:numPr>
      </w:pPr>
      <w:r>
        <w:rPr>
          <w:rFonts w:ascii="Calibri" w:hAnsi="Calibri"/>
          <w:color w:val="1F497D"/>
        </w:rPr>
        <w:t>For Development purposes, use: 19F21134</w:t>
      </w:r>
    </w:p>
    <w:p w14:paraId="367B5ACF" w14:textId="77777777" w:rsidR="00997A19" w:rsidRDefault="00997A19" w:rsidP="00997A19">
      <w:pPr>
        <w:pStyle w:val="ListParagraph"/>
        <w:numPr>
          <w:ilvl w:val="0"/>
          <w:numId w:val="1"/>
        </w:numPr>
      </w:pPr>
      <w:r>
        <w:rPr>
          <w:rFonts w:ascii="Calibri" w:hAnsi="Calibri"/>
          <w:color w:val="1F497D"/>
        </w:rPr>
        <w:t>Install everything with the default settings…Do not change where the program is installed, etc</w:t>
      </w:r>
    </w:p>
    <w:p w14:paraId="3557893F" w14:textId="63330F5E" w:rsidR="009A162A" w:rsidRDefault="009A162A">
      <w:r>
        <w:t>S</w:t>
      </w:r>
      <w:r w:rsidR="00997A19">
        <w:t xml:space="preserve">tep </w:t>
      </w:r>
      <w:r w:rsidR="009F3758">
        <w:t>4</w:t>
      </w:r>
      <w:r>
        <w:t>:</w:t>
      </w:r>
      <w:r w:rsidR="007B60D8">
        <w:t xml:space="preserve"> </w:t>
      </w:r>
      <w:r w:rsidR="00997A19">
        <w:t>Right click “setup” and run as Administrator</w:t>
      </w:r>
    </w:p>
    <w:p w14:paraId="7A390BC0" w14:textId="77777777" w:rsidR="00997A19" w:rsidRDefault="00997A19" w:rsidP="00997A19">
      <w:pPr>
        <w:pStyle w:val="ListParagraph"/>
        <w:numPr>
          <w:ilvl w:val="0"/>
          <w:numId w:val="2"/>
        </w:numPr>
      </w:pPr>
      <w:r>
        <w:t>Setup will fail if .net framework 4.5 is not installed. If this happens, close the setup program, right click “</w:t>
      </w:r>
      <w:r w:rsidRPr="00997A19">
        <w:t>dotNetFx45_Full_setup</w:t>
      </w:r>
      <w:r>
        <w:t>” &amp; run as administrator</w:t>
      </w:r>
    </w:p>
    <w:p w14:paraId="7984CB18" w14:textId="77777777" w:rsidR="00997A19" w:rsidRDefault="00997A19" w:rsidP="00997A19">
      <w:pPr>
        <w:pStyle w:val="ListParagraph"/>
        <w:numPr>
          <w:ilvl w:val="0"/>
          <w:numId w:val="2"/>
        </w:numPr>
      </w:pPr>
      <w:r>
        <w:t>Once 4.5 is installed, rerun that setup program as Administrator</w:t>
      </w:r>
    </w:p>
    <w:p w14:paraId="76704BC8" w14:textId="5EA2A870" w:rsidR="00FB26A0" w:rsidRDefault="00FB26A0">
      <w:r>
        <w:t xml:space="preserve">Step </w:t>
      </w:r>
      <w:r w:rsidR="009F3758">
        <w:t>5</w:t>
      </w:r>
      <w:r>
        <w:t>: Make sure a version of Adobe PDF viewer is installed on the computer</w:t>
      </w:r>
    </w:p>
    <w:p w14:paraId="4D181F6E" w14:textId="401652DB" w:rsidR="00FB26A0" w:rsidRDefault="00FB26A0">
      <w:r>
        <w:t xml:space="preserve">Step </w:t>
      </w:r>
      <w:r w:rsidR="009F3758">
        <w:t>6</w:t>
      </w:r>
      <w:r>
        <w:t xml:space="preserve">: Find out if the computer has a default printer connected. If the computer does not have a default printer connected ask a sales manager if there is a printer that can be selected as the default printer. </w:t>
      </w:r>
    </w:p>
    <w:p w14:paraId="317AAED5" w14:textId="2B9A672F" w:rsidR="00997A19" w:rsidRDefault="00997A19">
      <w:r>
        <w:t xml:space="preserve">Step </w:t>
      </w:r>
      <w:r w:rsidR="009F3758">
        <w:t>7</w:t>
      </w:r>
      <w:r>
        <w:t>: After the setup program in installed, ask dealer to scan a license</w:t>
      </w:r>
    </w:p>
    <w:p w14:paraId="4A91DC1F" w14:textId="7648AF8B" w:rsidR="007B60D8" w:rsidRDefault="007B60D8">
      <w:r>
        <w:t xml:space="preserve">Step </w:t>
      </w:r>
      <w:r w:rsidR="009F3758">
        <w:t>8</w:t>
      </w:r>
      <w:r>
        <w:t>: Wait for the Idconnect popup in the lower right hand of the screen say “Complete”</w:t>
      </w:r>
    </w:p>
    <w:p w14:paraId="58B67AAF" w14:textId="1225F2B2" w:rsidR="007B60D8" w:rsidRDefault="007B60D8">
      <w:r>
        <w:t xml:space="preserve">Step </w:t>
      </w:r>
      <w:r w:rsidR="009F3758">
        <w:t>9</w:t>
      </w:r>
      <w:bookmarkStart w:id="0" w:name="_GoBack"/>
      <w:bookmarkEnd w:id="0"/>
      <w:r>
        <w:t xml:space="preserve">: </w:t>
      </w:r>
      <w:r w:rsidR="00FB26A0">
        <w:t>The Votenza License Scanner program should automatically start reading the license</w:t>
      </w:r>
    </w:p>
    <w:p w14:paraId="6B8D7B37" w14:textId="77777777" w:rsidR="00230A85" w:rsidRPr="00FB26A0" w:rsidRDefault="00FB26A0">
      <w:pPr>
        <w:rPr>
          <w:i/>
        </w:rPr>
      </w:pPr>
      <w:r w:rsidRPr="00FB26A0">
        <w:rPr>
          <w:i/>
        </w:rPr>
        <w:t>Note: A Dealer Option can be turned on to allow users to switch users on the scanner program, they do not have to use the default scanner profile</w:t>
      </w:r>
    </w:p>
    <w:p w14:paraId="2DBCDF8C" w14:textId="77777777" w:rsidR="00FB26A0" w:rsidRPr="00FB26A0" w:rsidRDefault="00FB26A0">
      <w:pPr>
        <w:rPr>
          <w:i/>
        </w:rPr>
      </w:pPr>
      <w:r w:rsidRPr="00FB26A0">
        <w:rPr>
          <w:i/>
        </w:rPr>
        <w:t>Note: Cherry Hill stores need to have the option “</w:t>
      </w:r>
      <w:r w:rsidRPr="00FB26A0">
        <w:rPr>
          <w:rFonts w:ascii="Verdana" w:hAnsi="Verdana"/>
          <w:b/>
          <w:bCs/>
          <w:i/>
          <w:sz w:val="18"/>
          <w:szCs w:val="18"/>
        </w:rPr>
        <w:t xml:space="preserve">Checked will allow Dealer to see scanned license images &amp; numbers” </w:t>
      </w:r>
      <w:r w:rsidRPr="00FB26A0">
        <w:rPr>
          <w:rFonts w:ascii="Verdana" w:hAnsi="Verdana"/>
          <w:bCs/>
          <w:i/>
          <w:sz w:val="18"/>
          <w:szCs w:val="18"/>
        </w:rPr>
        <w:t>UNCHECKED in the dealer profile.</w:t>
      </w:r>
    </w:p>
    <w:p w14:paraId="41D8CD5C" w14:textId="77777777" w:rsidR="0072732A" w:rsidRDefault="0072732A"/>
    <w:p w14:paraId="354B118C" w14:textId="77777777" w:rsidR="0072732A" w:rsidRPr="0072732A" w:rsidRDefault="0072732A" w:rsidP="0072732A">
      <w:pPr>
        <w:jc w:val="center"/>
        <w:rPr>
          <w:b/>
          <w:sz w:val="28"/>
        </w:rPr>
      </w:pPr>
      <w:r w:rsidRPr="0072732A">
        <w:rPr>
          <w:b/>
          <w:sz w:val="28"/>
        </w:rPr>
        <w:t>**SnapShell: License needs to be in the middle, face down, tail down. So barcode should be facing out**</w:t>
      </w:r>
    </w:p>
    <w:p w14:paraId="1BECFA82" w14:textId="77777777" w:rsidR="009A162A" w:rsidRDefault="009A162A"/>
    <w:sectPr w:rsidR="009A162A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38398" w14:textId="77777777" w:rsidR="00FA0CA3" w:rsidRDefault="00FA0CA3" w:rsidP="009A162A">
      <w:pPr>
        <w:spacing w:after="0" w:line="240" w:lineRule="auto"/>
      </w:pPr>
      <w:r>
        <w:separator/>
      </w:r>
    </w:p>
  </w:endnote>
  <w:endnote w:type="continuationSeparator" w:id="0">
    <w:p w14:paraId="157D9291" w14:textId="77777777" w:rsidR="00FA0CA3" w:rsidRDefault="00FA0CA3" w:rsidP="009A1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D4E98" w14:textId="77777777" w:rsidR="00FA0CA3" w:rsidRDefault="00FA0CA3" w:rsidP="009A162A">
      <w:pPr>
        <w:spacing w:after="0" w:line="240" w:lineRule="auto"/>
      </w:pPr>
      <w:r>
        <w:separator/>
      </w:r>
    </w:p>
  </w:footnote>
  <w:footnote w:type="continuationSeparator" w:id="0">
    <w:p w14:paraId="2D278CD8" w14:textId="77777777" w:rsidR="00FA0CA3" w:rsidRDefault="00FA0CA3" w:rsidP="009A1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2D18" w14:textId="77777777" w:rsidR="009A162A" w:rsidRDefault="009A162A" w:rsidP="009A162A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F0E670" wp14:editId="69C5183F">
          <wp:simplePos x="0" y="0"/>
          <wp:positionH relativeFrom="column">
            <wp:posOffset>-666750</wp:posOffset>
          </wp:positionH>
          <wp:positionV relativeFrom="paragraph">
            <wp:posOffset>-276225</wp:posOffset>
          </wp:positionV>
          <wp:extent cx="1704975" cy="480796"/>
          <wp:effectExtent l="0" t="0" r="0" b="0"/>
          <wp:wrapThrough wrapText="bothSides">
            <wp:wrapPolygon edited="0">
              <wp:start x="5551" y="0"/>
              <wp:lineTo x="483" y="3424"/>
              <wp:lineTo x="483" y="14552"/>
              <wp:lineTo x="3620" y="16264"/>
              <wp:lineTo x="7723" y="20544"/>
              <wp:lineTo x="21238" y="20544"/>
              <wp:lineTo x="20755" y="5992"/>
              <wp:lineTo x="6758" y="0"/>
              <wp:lineTo x="5551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otenza-co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75" cy="4807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License Scanner Read 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1FC"/>
    <w:multiLevelType w:val="hybridMultilevel"/>
    <w:tmpl w:val="7AFA2F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6162C81"/>
    <w:multiLevelType w:val="hybridMultilevel"/>
    <w:tmpl w:val="FF46B9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2A"/>
    <w:rsid w:val="00133373"/>
    <w:rsid w:val="00230A85"/>
    <w:rsid w:val="005C214F"/>
    <w:rsid w:val="00612584"/>
    <w:rsid w:val="0072732A"/>
    <w:rsid w:val="007B60D8"/>
    <w:rsid w:val="00840022"/>
    <w:rsid w:val="00997A19"/>
    <w:rsid w:val="009A162A"/>
    <w:rsid w:val="009F3758"/>
    <w:rsid w:val="00D16512"/>
    <w:rsid w:val="00D42823"/>
    <w:rsid w:val="00FA0CA3"/>
    <w:rsid w:val="00FB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64D4C"/>
  <w15:chartTrackingRefBased/>
  <w15:docId w15:val="{E4A13F3A-1992-442B-BDD0-3BAF1A386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62A"/>
  </w:style>
  <w:style w:type="paragraph" w:styleId="Footer">
    <w:name w:val="footer"/>
    <w:basedOn w:val="Normal"/>
    <w:link w:val="FooterChar"/>
    <w:uiPriority w:val="99"/>
    <w:unhideWhenUsed/>
    <w:rsid w:val="009A1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62A"/>
  </w:style>
  <w:style w:type="paragraph" w:styleId="ListParagraph">
    <w:name w:val="List Paragraph"/>
    <w:basedOn w:val="Normal"/>
    <w:uiPriority w:val="34"/>
    <w:qFormat/>
    <w:rsid w:val="00997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25D828E1C44F42B79A768DEFEEA3AB" ma:contentTypeVersion="2" ma:contentTypeDescription="Create a new document." ma:contentTypeScope="" ma:versionID="32dd4ed14bd061b560178eb45dfff3f1">
  <xsd:schema xmlns:xsd="http://www.w3.org/2001/XMLSchema" xmlns:xs="http://www.w3.org/2001/XMLSchema" xmlns:p="http://schemas.microsoft.com/office/2006/metadata/properties" xmlns:ns2="ea5d65fe-d648-4ce8-bf62-8a2a599515ae" targetNamespace="http://schemas.microsoft.com/office/2006/metadata/properties" ma:root="true" ma:fieldsID="7040775330506ba28735ed62b2293e04" ns2:_="">
    <xsd:import namespace="ea5d65fe-d648-4ce8-bf62-8a2a599515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d65fe-d648-4ce8-bf62-8a2a599515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39F14-8994-4E03-85C2-FDEF4BBC420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a5d65fe-d648-4ce8-bf62-8a2a599515ae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14CBE10-79EA-4AE5-8AB8-2D86F69102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444AC-02C8-4738-BD95-2B15CE9F0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5d65fe-d648-4ce8-bf62-8a2a599515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MacMicking</dc:creator>
  <cp:keywords/>
  <dc:description/>
  <cp:lastModifiedBy>Angela MacMicking</cp:lastModifiedBy>
  <cp:revision>3</cp:revision>
  <dcterms:created xsi:type="dcterms:W3CDTF">2015-11-02T20:22:00Z</dcterms:created>
  <dcterms:modified xsi:type="dcterms:W3CDTF">2015-11-03T19:23:00Z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0x0101005825D828E1C44F42B79A768DEFEEA3AB</vt:lpwstr>
  </property>
</Properties>
</file>